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C" w:rsidRDefault="005B0D4C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  </w:t>
      </w: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5B0D4C" w:rsidRDefault="005B0D4C">
      <w:pPr>
        <w:pStyle w:val="HEADERTEXT"/>
        <w:rPr>
          <w:b/>
          <w:bCs/>
        </w:rPr>
      </w:pP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5B0D4C" w:rsidRDefault="005B0D4C">
      <w:pPr>
        <w:pStyle w:val="HEADERTEXT"/>
        <w:rPr>
          <w:b/>
          <w:bCs/>
        </w:rPr>
      </w:pP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29 декабря 2020 года N 2343</w:t>
      </w:r>
    </w:p>
    <w:p w:rsidR="005B0D4C" w:rsidRDefault="005B0D4C">
      <w:pPr>
        <w:pStyle w:val="HEADERTEXT"/>
        <w:jc w:val="center"/>
        <w:outlineLvl w:val="2"/>
        <w:rPr>
          <w:b/>
          <w:bCs/>
        </w:rPr>
      </w:pPr>
    </w:p>
    <w:p w:rsidR="005B0D4C" w:rsidRDefault="005B0D4C">
      <w:pPr>
        <w:pStyle w:val="HEADERTEXT"/>
        <w:rPr>
          <w:b/>
          <w:bCs/>
        </w:rPr>
      </w:pP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"kodeks://link/d?nd=573275689&amp;mark=000000000000000000000000000000000000000000000000006560IO"\o"’’Об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Постановление Правительства РФ от 29.12.2020 N 2343</w:instrText>
      </w: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05.02.2025)"</w:instrText>
      </w:r>
      <w:r w:rsidR="00335109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Правил формирования и ведения реестра лицензий</w:t>
      </w:r>
      <w:r>
        <w:rPr>
          <w:b/>
          <w:bCs/>
        </w:rPr>
        <w:fldChar w:fldCharType="end"/>
      </w:r>
      <w:r>
        <w:rPr>
          <w:b/>
          <w:bCs/>
        </w:rPr>
        <w:t xml:space="preserve"> 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"kodeks://link/d?nd=573275689&amp;mark=000000000000000000000000000000000000000000000000007E00KD"\o"’’Об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Постановление Правительства РФ от 29.12.2020 N 2343</w:instrText>
      </w: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05.02.2025)"</w:instrText>
      </w:r>
      <w:r w:rsidR="00335109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типовой формы выписки из реестра лицензий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5B0D4C" w:rsidRDefault="005B0D4C">
      <w:pPr>
        <w:pStyle w:val="FORMATTEXT"/>
        <w:jc w:val="center"/>
      </w:pPr>
      <w:r>
        <w:t xml:space="preserve">(с изменениями на 21 октября 2024 года) </w:t>
      </w:r>
    </w:p>
    <w:p w:rsidR="005B0D4C" w:rsidRDefault="005B0D4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5B0D4C" w:rsidRDefault="005B0D4C">
      <w:pPr>
        <w:pStyle w:val="FORMATTEXT"/>
        <w:jc w:val="both"/>
      </w:pPr>
      <w:r>
        <w:t xml:space="preserve"> </w:t>
      </w:r>
    </w:p>
    <w:p w:rsidR="005B0D4C" w:rsidRDefault="005B0D4C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5B0D4C" w:rsidRDefault="005B0D4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"kodeks://link/d?nd=608688675"\o"’’Об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 (Официальный интернет-портал правовой информации www.pravo.gov.ru, 22.09.2021, N 0001202109220014) (о порядке вступления в силу см. </w:t>
      </w:r>
      <w:r>
        <w:fldChar w:fldCharType="begin"/>
      </w:r>
      <w:r>
        <w:instrText xml:space="preserve"> HYPERLINK "kodeks://link/d?nd=608688675&amp;mark=000000000000000000000000000000000000000000000000006540IN"\o"’’Об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пункт 3 постановления Правительства Российской Федерации от 14 сентября 2021 года N 1559</w:t>
      </w:r>
      <w:r>
        <w:fldChar w:fldCharType="end"/>
      </w:r>
      <w:r>
        <w:t xml:space="preserve">); </w:t>
      </w:r>
    </w:p>
    <w:p w:rsidR="005B0D4C" w:rsidRDefault="005B0D4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"kodeks://link/d?nd=350317171"\o"’’О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 (Официальный интернет-портал правовой информации www.pravo.gov.ru, 06.05.2022, N 0001202205060023) (о порядке вступления в силу см. </w:t>
      </w:r>
      <w:r>
        <w:fldChar w:fldCharType="begin"/>
      </w:r>
      <w:r>
        <w:instrText xml:space="preserve"> HYPERLINK "kodeks://link/d?nd=350317171&amp;mark=000000000000000000000000000000000000000000000000006520IM"\o"’’О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пункт 2 постановления Правительства Российской Федерации от 30 апреля 2022 года N 786</w:t>
      </w:r>
      <w:r>
        <w:fldChar w:fldCharType="end"/>
      </w:r>
      <w:r>
        <w:t xml:space="preserve">); </w:t>
      </w:r>
    </w:p>
    <w:p w:rsidR="005B0D4C" w:rsidRDefault="005B0D4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"kodeks://link/d?nd=351560578"\o"’’О внесении изменений в некоторые акты Правительства Российской Федерации (с изменениями на 10 марта 2023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августа 2022 года N 1431</w:t>
      </w:r>
      <w:r>
        <w:fldChar w:fldCharType="end"/>
      </w:r>
      <w:r>
        <w:t xml:space="preserve"> (Официальный интернет-портал правовой информации www.pravo.gov.ru, 23.08.2022, N 0001202208230042) (о порядке вступления в силу см. </w:t>
      </w:r>
      <w:r>
        <w:fldChar w:fldCharType="begin"/>
      </w:r>
      <w:r>
        <w:instrText xml:space="preserve"> HYPERLINK "kodeks://link/d?nd=351560578&amp;mark=000000000000000000000000000000000000000000000000006520IM"\o"’’О внесении изменений в некоторые акты Правительства Российской Федерации (с изменениями на 10 марта 2023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пункт 2 постановления Правительства Российской Федерации от 17 августа 2022 года N 1431</w:t>
      </w:r>
      <w:r>
        <w:fldChar w:fldCharType="end"/>
      </w:r>
      <w:r>
        <w:t xml:space="preserve">); </w:t>
      </w:r>
    </w:p>
    <w:p w:rsidR="005B0D4C" w:rsidRDefault="005B0D4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"kodeks://link/d?nd=1300976045"\o"’’О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 (Официальный интернет-портал правовой информации www.pravo.gov.ru, 17.03.2023, N 0001202303170019) (о порядке вступления в силу см. </w:t>
      </w:r>
      <w:r>
        <w:fldChar w:fldCharType="begin"/>
      </w:r>
      <w:r>
        <w:instrText xml:space="preserve"> HYPERLINK "kodeks://link/d?nd=1300976045&amp;mark=000000000000000000000000000000000000000000000000006540IN"\o"’’О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пункт 3 постановленияПравительства Российской Федерации от 10 марта 2023 года N 372</w:t>
      </w:r>
      <w:r>
        <w:fldChar w:fldCharType="end"/>
      </w:r>
      <w:r>
        <w:t xml:space="preserve">); </w:t>
      </w:r>
    </w:p>
    <w:p w:rsidR="005B0D4C" w:rsidRDefault="005B0D4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"kodeks://link/d?nd=1309911480"\o"’’О внесении изменений в некоторые акты Правительства Российской Федерации’’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21.10.2024 N 1413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21.10.2024)"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1413</w:t>
      </w:r>
      <w:r>
        <w:fldChar w:fldCharType="end"/>
      </w:r>
      <w:r>
        <w:t xml:space="preserve"> (Официальный интернет-портал правовой информации www.pravo.gov.ru, 21.10.2024, № 0001202410210033) (о порядке вступления в силу см. </w:t>
      </w:r>
      <w:r>
        <w:fldChar w:fldCharType="begin"/>
      </w:r>
      <w:r>
        <w:instrText xml:space="preserve"> HYPERLINK "kodeks://link/d?nd=1309911480&amp;mark=000000000000000000000000000000000000000000000000006520IM"\o"’’О внесении изменений в некоторые акты Правительства Российской Федерации’’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21.10.2024 N 1413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21.10.2024)"</w:instrText>
      </w:r>
      <w:r>
        <w:fldChar w:fldCharType="separate"/>
      </w:r>
      <w:r>
        <w:rPr>
          <w:color w:val="0000AA"/>
          <w:u w:val="single"/>
        </w:rPr>
        <w:t>пункт 2 постановленияПравительства Российской Федерации от 21 октября 2024 года N 1413</w:t>
      </w:r>
      <w:r>
        <w:fldChar w:fldCharType="end"/>
      </w:r>
      <w:r>
        <w:t xml:space="preserve">). </w:t>
      </w:r>
    </w:p>
    <w:p w:rsidR="005B0D4C" w:rsidRDefault="005B0D4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5B0D4C" w:rsidRDefault="005B0D4C">
      <w:pPr>
        <w:pStyle w:val="FORMATTEXT"/>
        <w:jc w:val="both"/>
      </w:pPr>
      <w:r>
        <w:t xml:space="preserve"> </w:t>
      </w:r>
    </w:p>
    <w:p w:rsidR="005B0D4C" w:rsidRDefault="005B0D4C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"kodeks://link/d?nd=902276657&amp;mark=000000000000000000000000000000000000000000000000008Q20M1"\o"’’О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пунктами 4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"kodeks://link/d?nd=902276657&amp;mark=000000000000000000000000000000000000000000000000008Q40M2"\o"’’О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6 части 1 статьи 5 Федерального закона "О лицензировании отдельных видов деятельности"</w:t>
      </w:r>
      <w:r>
        <w:fldChar w:fldCharType="end"/>
      </w:r>
      <w:r>
        <w:t xml:space="preserve"> Правительство Российской Федерации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jc w:val="both"/>
      </w:pPr>
      <w:r>
        <w:t>постановляет:</w:t>
      </w:r>
    </w:p>
    <w:p w:rsidR="005B0D4C" w:rsidRDefault="005B0D4C">
      <w:pPr>
        <w:pStyle w:val="FORMATTEXT"/>
        <w:ind w:firstLine="568"/>
        <w:jc w:val="both"/>
      </w:pPr>
      <w:r>
        <w:t>1. Утвердить прилагаемые: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"kodeks://link/d?nd=573275689&amp;mark=000000000000000000000000000000000000000000000000006560IO"\o"’’Об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Правила формирования и ведения реестра лицензий</w:t>
      </w:r>
      <w:r>
        <w:fldChar w:fldCharType="end"/>
      </w:r>
      <w:r>
        <w:t>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"kodeks://link/d?nd=573275689&amp;mark=000000000000000000000000000000000000000000000000007E00KD"\o"’’Об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типовую форму выписки из реестра лицензий</w:t>
      </w:r>
      <w:r>
        <w:fldChar w:fldCharType="end"/>
      </w:r>
      <w:r>
        <w:t>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r>
        <w:fldChar w:fldCharType="begin"/>
      </w:r>
      <w:r>
        <w:instrText xml:space="preserve"> HYPERLINK "kodeks://link/d?nd=573275689&amp;mark=000000000000000000000000000000000000000000000000006560IO"\o"’’Об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Правилами формирования и ведения реестра лицензий</w:t>
      </w:r>
      <w:r>
        <w:fldChar w:fldCharType="end"/>
      </w:r>
      <w:r>
        <w:t>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2_1. Пункт 8_4 Правил, утвержденных настоящим постановлением, действует до 1 сентября 2022 г.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6 мая 2022 года </w:t>
      </w:r>
      <w:r>
        <w:fldChar w:fldCharType="begin"/>
      </w:r>
      <w:r>
        <w:instrText xml:space="preserve"> HYPERLINK "kodeks://link/d?nd=350317171&amp;mark=000000000000000000000000000000000000000000000000007DG0K7"\o"’’О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) </w:t>
      </w:r>
    </w:p>
    <w:p w:rsidR="005B0D4C" w:rsidRDefault="005B0D4C">
      <w:pPr>
        <w:pStyle w:val="FORMATTEXT"/>
        <w:ind w:firstLine="568"/>
        <w:jc w:val="both"/>
      </w:pPr>
      <w:r>
        <w:t>3. Настоящее постановление вступает в силу с 1 января 2021 г.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jc w:val="right"/>
      </w:pPr>
      <w:r>
        <w:t>Председатель Правительства</w:t>
      </w:r>
    </w:p>
    <w:p w:rsidR="005B0D4C" w:rsidRDefault="005B0D4C">
      <w:pPr>
        <w:pStyle w:val="FORMATTEXT"/>
        <w:jc w:val="right"/>
      </w:pPr>
      <w:r>
        <w:lastRenderedPageBreak/>
        <w:t>Российской Федерации</w:t>
      </w:r>
    </w:p>
    <w:p w:rsidR="005B0D4C" w:rsidRDefault="005B0D4C">
      <w:pPr>
        <w:pStyle w:val="FORMATTEXT"/>
        <w:jc w:val="right"/>
      </w:pPr>
      <w:r>
        <w:t xml:space="preserve">М.Мишустин </w:t>
      </w:r>
    </w:p>
    <w:p w:rsidR="005B0D4C" w:rsidRDefault="005B0D4C">
      <w:pPr>
        <w:pStyle w:val="FORMATTEXT"/>
        <w:jc w:val="right"/>
      </w:pPr>
      <w:r>
        <w:t>УТВЕРЖДЕНЫ</w:t>
      </w:r>
    </w:p>
    <w:p w:rsidR="005B0D4C" w:rsidRDefault="005B0D4C">
      <w:pPr>
        <w:pStyle w:val="FORMATTEXT"/>
        <w:jc w:val="right"/>
      </w:pPr>
      <w:r>
        <w:t>постановлением Правительства</w:t>
      </w:r>
    </w:p>
    <w:p w:rsidR="005B0D4C" w:rsidRDefault="005B0D4C">
      <w:pPr>
        <w:pStyle w:val="FORMATTEXT"/>
        <w:jc w:val="right"/>
      </w:pPr>
      <w:r>
        <w:t>Российской Федерации</w:t>
      </w:r>
    </w:p>
    <w:p w:rsidR="005B0D4C" w:rsidRDefault="005B0D4C">
      <w:pPr>
        <w:pStyle w:val="FORMATTEXT"/>
        <w:jc w:val="right"/>
      </w:pPr>
      <w:r>
        <w:t xml:space="preserve">от 29 декабря 2020 года N 2343 </w:t>
      </w:r>
    </w:p>
    <w:p w:rsidR="005B0D4C" w:rsidRDefault="005B0D4C">
      <w:pPr>
        <w:pStyle w:val="HEADERTEXT"/>
        <w:rPr>
          <w:b/>
          <w:bCs/>
        </w:rPr>
      </w:pP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Правила формирования и ведения реестра лицензий </w:t>
      </w:r>
    </w:p>
    <w:p w:rsidR="005B0D4C" w:rsidRDefault="005B0D4C">
      <w:pPr>
        <w:pStyle w:val="FORMATTEXT"/>
        <w:jc w:val="center"/>
      </w:pPr>
      <w:r>
        <w:t xml:space="preserve">(с изменениями на 21 октября 2024 года) </w:t>
      </w:r>
    </w:p>
    <w:p w:rsidR="005B0D4C" w:rsidRDefault="005B0D4C">
      <w:pPr>
        <w:pStyle w:val="FORMATTEXT"/>
        <w:ind w:firstLine="568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</w:t>
      </w:r>
      <w:r>
        <w:fldChar w:fldCharType="begin"/>
      </w:r>
      <w:r>
        <w:instrText xml:space="preserve"> HYPERLINK "kodeks://link/d?nd=902276657&amp;mark=000000000000000000000000000000000000000000000000007D20K3"\o"’’О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 (далее соответственно - Федеральный закон, реестры лицензий).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2. Реестры лицензий формируются и ведутся в электронном виде путем внесения в них записей.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 </w:t>
      </w:r>
    </w:p>
    <w:p w:rsidR="005B0D4C" w:rsidRDefault="005B0D4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"kodeks://link/d?nd=578309317&amp;mark=0000000000000000000000000000000000000000000000000065E0IS"\o"’’Об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5B0D4C" w:rsidRDefault="005B0D4C">
      <w:pPr>
        <w:pStyle w:val="FORMATTEXT"/>
        <w:jc w:val="both"/>
      </w:pPr>
      <w:r>
        <w:t xml:space="preserve">            </w:t>
      </w:r>
    </w:p>
    <w:p w:rsidR="005B0D4C" w:rsidRDefault="005B0D4C">
      <w:pPr>
        <w:pStyle w:val="FORMATTEXT"/>
        <w:ind w:firstLine="568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6. В реестре лицензий указываются следующие сведения: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а) регистрационный номер лицензии и дата предоставления лицензии;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б) наименование лицензирующего органа;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 адрес электронной почты юридического лица;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"kodeks://link/d?nd=578309317&amp;mark=000000000000000000000000000000000000000000000000007DE0K8"\o"’’Об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</w:t>
      </w:r>
      <w:r>
        <w:fldChar w:fldCharType="begin"/>
      </w:r>
      <w:r>
        <w:instrText xml:space="preserve"> HYPERLINK "kodeks://link/d?nd=901738493&amp;mark=0000000000000000000000000000000000000000000000000064U0IK"\o"’’Об иностранных инвестициях в Российской Федерации (с изменениями на 8 августа 2024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09.07.1999 N 160-ФЗ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Федеральным законом "Об иностранных инвестициях в Российской Федерации"</w:t>
      </w:r>
      <w:r>
        <w:fldChar w:fldCharType="end"/>
      </w:r>
      <w:r>
        <w:t xml:space="preserve">, адрес (место нахождения) филиала иностранного юридического лица на территории Российской Федерации, адреса мест осуществления лицензируемого вида деятельности и (или) другие данные, позволяющие идентифицировать место </w:t>
      </w:r>
      <w:r>
        <w:lastRenderedPageBreak/>
        <w:t xml:space="preserve">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адрес электронной почты филиала иностранного юридического лица;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"kodeks://link/d?nd=578309317&amp;mark=000000000000000000000000000000000000000000000000007DG0K9"\o"’’Об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"kodeks://link/d?nd=578309317&amp;mark=000000000000000000000000000000000000000000000000007DI0KA"\o"’’Об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е) идентификационный номер налогоплательщика;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ж)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з) дата вынесения решения лицензирующего органа о предоставлении лицензии и при наличии реквизиты такого решения;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"kodeks://link/d?nd=578309317&amp;mark=000000000000000000000000000000000000000000000000007DO0KD"\o"’’Об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и) срок действия лицензии в случае, если ограничение срока действия лицензии предусмотрено федеральными законами;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"kodeks://link/d?nd=578309317&amp;mark=000000000000000000000000000000000000000000000000007DC0K6"\o"’’Об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"kodeks://link/d?nd=578309317&amp;mark=000000000000000000000000000000000000000000000000007DG0K8"\o"’’Об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н) основание и дата прекращения действия лицензии и при наличии реквизиты решения лицензирующего органа о прекращении действия лицензии;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"kodeks://link/d?nd=578309317&amp;mark=000000000000000000000000000000000000000000000000007DI0K9"\o"’’Об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о) основание, дата вынесения решения суда об аннулировании лицензии и реквизиты такого решения;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п) основания и даты проведения оценок соответствия соискателей лицензии, лицензиатов </w:t>
      </w:r>
      <w:r>
        <w:lastRenderedPageBreak/>
        <w:t xml:space="preserve">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</w:t>
      </w:r>
      <w:r>
        <w:fldChar w:fldCharType="begin"/>
      </w:r>
      <w:r>
        <w:instrText xml:space="preserve"> HYPERLINK "kodeks://link/d?nd=902276657&amp;mark=0000000000000000000000000000000000000000000000000064U0IK"\o"’’О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</w:t>
      </w:r>
      <w:r>
        <w:fldChar w:fldCharType="end"/>
      </w:r>
      <w:r>
        <w:t xml:space="preserve"> оформление акта оценки в отношении документарной оценки не предусмотрено, в реестр лицензий вносятся реквизиты иного документа, оформляемого по результатам такой оценки);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"kodeks://link/d?nd=578309317&amp;mark=000000000000000000000000000000000000000000000000007DM0KB"\o"’’Об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</w:t>
      </w:r>
      <w:r>
        <w:fldChar w:fldCharType="begin"/>
      </w:r>
      <w:r>
        <w:instrText xml:space="preserve"> HYPERLINK "kodeks://link/d?nd=565415215&amp;mark=0000000000000000000000000000000000000000000000000064U0IK"\o"’’О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Федеральным законом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 в рамках соответствующего вида государственного контроля (надзора) с целью оценки соблюдения лицензиатом лицензионных требований;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"kodeks://link/d?nd=578309317&amp;mark=000000000000000000000000000000000000000000000000007DO0KC"\o"’’Об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5B0D4C" w:rsidRDefault="005B0D4C">
      <w:pPr>
        <w:pStyle w:val="FORMATTEXT"/>
        <w:jc w:val="both"/>
      </w:pPr>
      <w:r>
        <w:t xml:space="preserve">           </w:t>
      </w:r>
    </w:p>
    <w:p w:rsidR="005B0D4C" w:rsidRDefault="005B0D4C">
      <w:pPr>
        <w:pStyle w:val="FORMATTEXT"/>
        <w:ind w:firstLine="568"/>
        <w:jc w:val="both"/>
      </w:pPr>
      <w:r>
        <w:t xml:space="preserve">р_1) основания и даты проведения проверок, предусмотренных </w:t>
      </w:r>
      <w:r>
        <w:fldChar w:fldCharType="begin"/>
      </w:r>
      <w:r>
        <w:instrText xml:space="preserve"> HYPERLINK "kodeks://link/d?nd=902276657&amp;mark=00000000000000000000000000000000000000000000000000A7M0NF"\o"’’О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2 статьи 19_2 Федерального закона</w:t>
      </w:r>
      <w:r>
        <w:fldChar w:fldCharType="end"/>
      </w:r>
      <w:r>
        <w:t xml:space="preserve">, реквизиты актов, составленных по результатам таких проверок;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r>
        <w:fldChar w:fldCharType="begin"/>
      </w:r>
      <w:r>
        <w:instrText xml:space="preserve"> HYPERLINK "kodeks://link/d?nd=902276657&amp;mark=00000000000000000000000000000000000000000000000000A7M0NF"\o"’’О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2 статьи 19_2 Федерального закона</w:t>
      </w:r>
      <w:r>
        <w:fldChar w:fldCharType="end"/>
      </w:r>
      <w:r>
        <w:t xml:space="preserve">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"kodeks://link/d?nd=578309317&amp;mark=000000000000000000000000000000000000000000000000007DQ0KD"\o"’’Об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r>
        <w:fldChar w:fldCharType="begin"/>
      </w:r>
      <w:r>
        <w:instrText xml:space="preserve"> HYPERLINK "kodeks://link/d?nd=902276657&amp;mark=00000000000000000000000000000000000000000000000000A7M0NF"\o"’’О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2 статьи 19_2 Федерального закона</w:t>
      </w:r>
      <w:r>
        <w:fldChar w:fldCharType="end"/>
      </w:r>
      <w:r>
        <w:t xml:space="preserve">; </w:t>
      </w:r>
    </w:p>
    <w:p w:rsidR="005B0D4C" w:rsidRDefault="005B0D4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"kodeks://link/d?nd=578309317&amp;mark=000000000000000000000000000000000000000000000000007DS0KE"\o"’’Об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ф) информация о должностном лице лицензирующего органа, внесшем сведения в реестр лицензий;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х) даты внесения в реестр лицензий сведений о лицензиате;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ц) иные установленные нормативными правовыми актами Российской Федерации сведения. </w:t>
      </w:r>
    </w:p>
    <w:p w:rsidR="005B0D4C" w:rsidRDefault="005B0D4C">
      <w:pPr>
        <w:pStyle w:val="FORMATTEXT"/>
        <w:jc w:val="both"/>
      </w:pPr>
      <w:r>
        <w:t xml:space="preserve">           </w:t>
      </w:r>
    </w:p>
    <w:p w:rsidR="005B0D4C" w:rsidRDefault="005B0D4C">
      <w:pPr>
        <w:pStyle w:val="FORMATTEXT"/>
        <w:ind w:firstLine="568"/>
        <w:jc w:val="both"/>
      </w:pPr>
      <w:r>
        <w:t xml:space="preserve">6_1.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8. 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"kodeks://link/d?nd=573275689&amp;mark=000000000000000000000000000000000000000000000000007D80K5"\o"’’Об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пункте 6 настоящих Правил</w:t>
      </w:r>
      <w:r>
        <w:fldChar w:fldCharType="end"/>
      </w:r>
      <w:r>
        <w:t>, вносятся в реестр лицензий в следующем порядке: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"kodeks://link/d?nd=573275689&amp;mark=000000000000000000000000000000000000000000000000007DA0K6"\o"’’Об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подпунктах "а"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"kodeks://link/d?nd=573275689&amp;mark=000000000000000000000000000000000000000000000000007DA0K5"\o"’’Об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"и"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решения о предоставлении лицензии;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"kodeks://link/d?nd=573275689&amp;mark=000000000000000000000000000000000000000000000000007DC0K6"\o"’’Об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подпункте "к" пункта 6 настоящих Правил</w:t>
      </w:r>
      <w:r>
        <w:fldChar w:fldCharType="end"/>
      </w:r>
      <w:r>
        <w:t xml:space="preserve">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 </w:t>
      </w:r>
      <w:r>
        <w:fldChar w:fldCharType="begin"/>
      </w:r>
      <w:r>
        <w:instrText xml:space="preserve"> HYPERLINK "kodeks://link/d?nd=573275689&amp;mark=000000000000000000000000000000000000000000000000007D80K5"\o"’’Об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пунктом 6 настоящих Правил</w:t>
      </w:r>
      <w:r>
        <w:fldChar w:fldCharType="end"/>
      </w:r>
      <w:r>
        <w:t xml:space="preserve">, лицензирующим органом также вносятся соответствующие изменения);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"kodeks://link/d?nd=573275689&amp;mark=000000000000000000000000000000000000000000000000007DE0K7"\o"’’Об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подпункте "л"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"kodeks://link/d?nd=573275689&amp;mark=000000000000000000000000000000000000000000000000007DG0K8"\o"’’Об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подпункте "м"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"kodeks://link/d?nd=573275689&amp;mark=000000000000000000000000000000000000000000000000007DI0K9"\o"’’Об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подпунктах "н"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"kodeks://link/d?nd=573275689&amp;mark=000000000000000000000000000000000000000000000000007DK0KA"\o"’’Об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"о" пункта 6 настоящих Правил</w:t>
      </w:r>
      <w:r>
        <w:fldChar w:fldCharType="end"/>
      </w:r>
      <w:r>
        <w:t xml:space="preserve">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 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органом до дня его вступления в законную силу;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"kodeks://link/d?nd=573275689&amp;mark=000000000000000000000000000000000000000000000000007DM0KB"\o"’’Об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подпункте "п" пункта 6 настоящих Правил</w:t>
      </w:r>
      <w:r>
        <w:fldChar w:fldCharType="end"/>
      </w:r>
      <w:r>
        <w:t xml:space="preserve">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 положением о лицензировании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предусмотренные </w:t>
      </w:r>
      <w:r>
        <w:fldChar w:fldCharType="begin"/>
      </w:r>
      <w:r>
        <w:instrText xml:space="preserve"> HYPERLINK "kodeks://link/d?nd=573275689&amp;mark=000000000000000000000000000000000000000000000000007DO0KC"\o"’’Об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подпунктом "р" пункта 6 настоящих Правил</w:t>
      </w:r>
      <w:r>
        <w:fldChar w:fldCharType="end"/>
      </w:r>
      <w:r>
        <w:t xml:space="preserve">, вносятся в реестр лицензий в автоматическом режиме на основании полученной из единого реестра контрольных </w:t>
      </w:r>
      <w:r>
        <w:lastRenderedPageBreak/>
        <w:t xml:space="preserve">(надзорных) мероприятий информации в день размещения указанной информации в публичном доступе; </w:t>
      </w:r>
    </w:p>
    <w:p w:rsidR="005B0D4C" w:rsidRDefault="005B0D4C">
      <w:pPr>
        <w:pStyle w:val="FORMATTEXT"/>
        <w:ind w:firstLine="568"/>
        <w:jc w:val="both"/>
      </w:pPr>
      <w:r>
        <w:t xml:space="preserve">(Абзац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предусмотренные </w:t>
      </w:r>
      <w:r>
        <w:fldChar w:fldCharType="begin"/>
      </w:r>
      <w:r>
        <w:instrText xml:space="preserve"> HYPERLINK "kodeks://link/d?nd=573275689&amp;mark=000000000000000000000000000000000000000000000000007E20KE"\o"’’Об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подпунктом "р_1" пункта 6 настоящих Правил</w:t>
      </w:r>
      <w:r>
        <w:fldChar w:fldCharType="end"/>
      </w:r>
      <w:r>
        <w:t xml:space="preserve">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 </w:t>
      </w:r>
    </w:p>
    <w:p w:rsidR="005B0D4C" w:rsidRDefault="005B0D4C">
      <w:pPr>
        <w:pStyle w:val="FORMATTEXT"/>
        <w:ind w:firstLine="568"/>
        <w:jc w:val="both"/>
      </w:pPr>
      <w:r>
        <w:t xml:space="preserve">(Абзац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"kodeks://link/d?nd=573275689&amp;mark=000000000000000000000000000000000000000000000000007DQ0KD"\o"’’Об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подпункте "с" пункта 6 настоящих Правил</w:t>
      </w:r>
      <w:r>
        <w:fldChar w:fldCharType="end"/>
      </w:r>
      <w:r>
        <w:t xml:space="preserve">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решения, принятого по результатам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"kodeks://link/d?nd=573275689&amp;mark=000000000000000000000000000000000000000000000000007DS0KE"\o"’’Об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подпункте "т" пункта 6 настоящих Правил</w:t>
      </w:r>
      <w:r>
        <w:fldChar w:fldCharType="end"/>
      </w:r>
      <w:r>
        <w:t>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"kodeks://link/d?nd=573275689&amp;mark=000000000000000000000000000000000000000000000000007DE0K6"\o"’’Об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подпункте "у" пункта 6 настоящих Правил</w:t>
      </w:r>
      <w:r>
        <w:fldChar w:fldCharType="end"/>
      </w:r>
      <w:r>
        <w:t>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 случае отсутствия возможности внесения в реестр лицензий сведений в сроки, предусмотренные абзацами вторым - двенадцатым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8_1.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</w:t>
      </w:r>
      <w:r>
        <w:lastRenderedPageBreak/>
        <w:t xml:space="preserve">системе, в которой осуществляется ведение реестра 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услуг (функций)". В указанном случае в информационной системе, в которой осуществляется 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; в редакции, введенной в действие с 6 мая 2022 года </w:t>
      </w:r>
      <w:r>
        <w:fldChar w:fldCharType="begin"/>
      </w:r>
      <w:r>
        <w:instrText xml:space="preserve"> HYPERLINK "kodeks://link/d?nd=350317171&amp;mark=000000000000000000000000000000000000000000000000007DI0K8"\o"’’О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"kodeks://link/d?nd=578313535&amp;mark=000000000000000000000000000000000000000000000000007E60KG"\o"’’Об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Редакция от 14.09.2021 (период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01.03.2022 по 05.05.2022)"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8_2.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8_3. Лицензирующие органы обеспечивают внесение изменений в сведения реестра лицензий, предусмотренные пунктами 1-6 части 1 статьи 18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законом.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пунктами 1-6 части 1 статьи 18 Федерального закона.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; в редакции, введенной в действие с 17 марта 2023 года </w:t>
      </w:r>
      <w:r>
        <w:fldChar w:fldCharType="begin"/>
      </w:r>
      <w:r>
        <w:instrText xml:space="preserve"> HYPERLINK "kodeks://link/d?nd=1300976045&amp;mark=000000000000000000000000000000000000000000000000007DS0KC"\o"’’О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"kodeks://link/d?nd=578332583&amp;mark=000000000000000000000000000000000000000000000000007DQ0K9"\o"’’Об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8_4. Заявления на предоставление государственных услуг по лицензированию, включая заявление о предоставлении лицензии, заявление о внесении изменений в реестр лицензий, и прилагаемые к ним документы иностранные юридические лица вправе представить в лицензирующий орган в форме электронных документов посредством информационной системы лицензирующего органа с использованием личного кабинета в указанной информационной системе в случае, если лицензирующим органом обеспечена возможность представления заявлений посредством информационной системы, либо представить непосредственно на бумажном носителе или направить заказным почтовым отправлением с уведомлением о вручении.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6 мая 2022 года </w:t>
      </w:r>
      <w:r>
        <w:fldChar w:fldCharType="begin"/>
      </w:r>
      <w:r>
        <w:instrText xml:space="preserve"> HYPERLINK "kodeks://link/d?nd=350317171&amp;mark=000000000000000000000000000000000000000000000000007DI0K8"\o"’’О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8_5.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</w:t>
      </w:r>
      <w:r>
        <w:lastRenderedPageBreak/>
        <w:t xml:space="preserve">предоставленной в более ранний срок.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23 августа 2022 года </w:t>
      </w:r>
      <w:r>
        <w:fldChar w:fldCharType="begin"/>
      </w:r>
      <w:r>
        <w:instrText xml:space="preserve"> HYPERLINK "kodeks://link/d?nd=351560578&amp;mark=000000000000000000000000000000000000000000000000007DK0K9"\o"’’О внесении изменений в некоторые акты Правительства Российской Федерации (с изменениями на 10 марта 2023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августа 2022 года N 1431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8_6.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соответственно номер записи в реестре лицензий и дата предоставления лицензии, выданной в более ранний срок.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 </w:t>
      </w:r>
    </w:p>
    <w:p w:rsidR="005B0D4C" w:rsidRDefault="005B0D4C">
      <w:pPr>
        <w:pStyle w:val="FORMATTEXT"/>
        <w:ind w:firstLine="568"/>
        <w:jc w:val="both"/>
      </w:pPr>
      <w:r>
        <w:t xml:space="preserve">(Пункт дополнительно включен с 17 марта 2023 года </w:t>
      </w:r>
      <w:r>
        <w:fldChar w:fldCharType="begin"/>
      </w:r>
      <w:r>
        <w:instrText xml:space="preserve"> HYPERLINK "kodeks://link/d?nd=1300976045&amp;mark=000000000000000000000000000000000000000000000000007DU0KD"\o"’’О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) </w:t>
      </w:r>
    </w:p>
    <w:p w:rsidR="005B0D4C" w:rsidRDefault="005B0D4C">
      <w:pPr>
        <w:pStyle w:val="FORMATTEXT"/>
        <w:ind w:firstLine="568"/>
        <w:jc w:val="both"/>
      </w:pPr>
      <w: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r>
        <w:fldChar w:fldCharType="begin"/>
      </w:r>
      <w:r>
        <w:instrText xml:space="preserve"> HYPERLINK "kodeks://link/d?nd=573275689&amp;mark=000000000000000000000000000000000000000000000000007D80K5"\o"’’Об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пункте 6 настоящих Правил</w:t>
      </w:r>
      <w:r>
        <w:fldChar w:fldCharType="end"/>
      </w:r>
      <w:r>
        <w:t>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10. В случае если федеральными законами, регулирующими осуществление видов деятельности, указанных в </w:t>
      </w:r>
      <w:r>
        <w:fldChar w:fldCharType="begin"/>
      </w:r>
      <w:r>
        <w:instrText xml:space="preserve"> HYPERLINK "kodeks://link/d?nd=902276657&amp;mark=0000000000000000000000000000000000000000000000000065A0IQ"\o"’’О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части 4 статьи 1 Федерального закона</w:t>
      </w:r>
      <w:r>
        <w:fldChar w:fldCharType="end"/>
      </w:r>
      <w:r>
        <w:t xml:space="preserve">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r>
        <w:fldChar w:fldCharType="begin"/>
      </w:r>
      <w:r>
        <w:instrText xml:space="preserve"> HYPERLINK "kodeks://link/d?nd=573275689&amp;mark=000000000000000000000000000000000000000000000000007DA0K6"\o"’’Об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подпунктах "а"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"kodeks://link/d?nd=573275689&amp;mark=000000000000000000000000000000000000000000000000007DG0K7"\o"’’Об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"ф" пункта 6 настоящих Правил</w:t>
      </w:r>
      <w:r>
        <w:fldChar w:fldCharType="end"/>
      </w:r>
      <w:r>
        <w:t xml:space="preserve">, такие сведения вносятся в реестр лицензий в день принятия лицензирующим органом соответствующего решения о предоставлении лицензии, 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 </w:t>
      </w:r>
    </w:p>
    <w:p w:rsidR="005B0D4C" w:rsidRDefault="005B0D4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"kodeks://link/d?nd=578309317&amp;mark=000000000000000000000000000000000000000000000000007DS0KD"\o"’’Об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11. В случае изменения места нахождения лицензиата-юридического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</w:t>
      </w:r>
      <w:r>
        <w:lastRenderedPageBreak/>
        <w:t>переименовании географического объекта, улицы, площади или иной территории, изменении нумерации объектов адресации, в том числе почтового индекса, с приложением документов, подтверждающих такое переименование и (или) изменение, для внесения лицензирующим органом соответствующих изменений в реестр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при наличии в реестре лицензий сведений, содержащихся в уведомлении лицензиата;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при наличии в представленном лицензиатом уведомлении или прилагаемых к нему документах недостоверной или искаженной информации. </w:t>
      </w:r>
    </w:p>
    <w:p w:rsidR="005B0D4C" w:rsidRDefault="005B0D4C">
      <w:pPr>
        <w:pStyle w:val="FORMATTEXT"/>
        <w:ind w:firstLine="568"/>
        <w:jc w:val="both"/>
      </w:pPr>
      <w:r>
        <w:t xml:space="preserve">(Пункт в редакции, введенной в действие с 17 марта 2023 года </w:t>
      </w:r>
      <w:r>
        <w:fldChar w:fldCharType="begin"/>
      </w:r>
      <w:r>
        <w:instrText xml:space="preserve"> HYPERLINK "kodeks://link/d?nd=1300976045&amp;mark=000000000000000000000000000000000000000000000000007E00KE"\o"’’О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"kodeks://link/d?nd=578332583&amp;mark=000000000000000000000000000000000000000000000000007DU0KE"\o"’’Об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"kodeks://link/d?nd=578309317&amp;mark=000000000000000000000000000000000000000000000000007E00KF"\o"’’Об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"kodeks://link/d?nd=578309317&amp;mark=000000000000000000000000000000000000000000000000007E00KF"\o"’’Об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13. Пункт утратил силу с 1 марта 2022 года -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"kodeks://link/d?nd=578309317&amp;mark=000000000000000000000000000000000000000000000000007DI0K7"\o"’’Об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</w:t>
      </w:r>
      <w:r>
        <w:lastRenderedPageBreak/>
        <w:t>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лицензии, ранее внесенные в него сведения не подлежат исключению и сохраняются с пометкой об утрате их актуальности (в случае если ранее внесенные в реестр лицензий сведения утратили свою актуальность). </w:t>
      </w:r>
    </w:p>
    <w:p w:rsidR="005B0D4C" w:rsidRDefault="005B0D4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"kodeks://link/d?nd=578309317&amp;mark=000000000000000000000000000000000000000000000000007DQ0KB"\o"’’Об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23 августа 2022 года </w:t>
      </w:r>
      <w:r>
        <w:fldChar w:fldCharType="begin"/>
      </w:r>
      <w:r>
        <w:instrText xml:space="preserve"> HYPERLINK "kodeks://link/d?nd=351560578&amp;mark=000000000000000000000000000000000000000000000000007DM0KA"\o"’’О внесении изменений в некоторые акты Правительства Российской Федерации (с изменениями на 10 марта 2023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августа 2022 года N 1431</w:t>
      </w:r>
      <w:r>
        <w:fldChar w:fldCharType="end"/>
      </w:r>
      <w:r>
        <w:t xml:space="preserve">; в редакции, введенной в действие с 17 марта 2023 года </w:t>
      </w:r>
      <w:r>
        <w:fldChar w:fldCharType="begin"/>
      </w:r>
      <w:r>
        <w:instrText xml:space="preserve"> HYPERLINK "kodeks://link/d?nd=1300976045&amp;mark=000000000000000000000000000000000000000000000000007E00KE"\o"’’О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"kodeks://link/d?nd=578332583&amp;mark=000000000000000000000000000000000000000000000000007DU0KD"\o"’’Об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сведений. </w:t>
      </w:r>
    </w:p>
    <w:p w:rsidR="005B0D4C" w:rsidRDefault="005B0D4C">
      <w:pPr>
        <w:pStyle w:val="FORMATTEXT"/>
        <w:ind w:firstLine="568"/>
        <w:jc w:val="both"/>
      </w:pPr>
      <w:r>
        <w:t xml:space="preserve">(Абзац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</w:t>
      </w:r>
      <w:r>
        <w:lastRenderedPageBreak/>
        <w:t xml:space="preserve">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6 мая 2022 года </w:t>
      </w:r>
      <w:r>
        <w:fldChar w:fldCharType="begin"/>
      </w:r>
      <w:r>
        <w:instrText xml:space="preserve"> HYPERLINK "kodeks://link/d?nd=350317171&amp;mark=000000000000000000000000000000000000000000000000007DI0K8"\o"’’О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"kodeks://link/d?nd=578313535&amp;mark=000000000000000000000000000000000000000000000000007E20KF"\o"’’Об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Редакция от 14.09.2021 (период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01.03.2022 по 05.05.2022)"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"kodeks://link/d?nd=578309317&amp;mark=000000000000000000000000000000000000000000000000007E20KF"\o"’’Об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22. По заявлению заинтересованного лица сведения о конкретной лицензии предоставляются в порядке, предусмотренном в </w:t>
      </w:r>
      <w:r>
        <w:fldChar w:fldCharType="begin"/>
      </w:r>
      <w:r>
        <w:instrText xml:space="preserve"> HYPERLINK "kodeks://link/d?nd=902276657&amp;mark=000000000000000000000000000000000000000000000000008P60LQ"\o"’’О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5B0D4C" w:rsidRDefault="005B0D4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части 8 статьи 21 Федерального закона</w:t>
      </w:r>
      <w:r>
        <w:fldChar w:fldCharType="end"/>
      </w:r>
      <w:r>
        <w:t xml:space="preserve">, в форме выписки из реестра лицензий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 </w:t>
      </w:r>
    </w:p>
    <w:p w:rsidR="005B0D4C" w:rsidRDefault="005B0D4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; в редакции, введенной в действие с 5 февраля 2025 года </w:t>
      </w:r>
      <w:r>
        <w:fldChar w:fldCharType="begin"/>
      </w:r>
      <w:r>
        <w:instrText xml:space="preserve"> HYPERLINK "kodeks://link/d?nd=1309911480&amp;mark=0000000000000000000000000000000000000000000000000065A0IQ"\o"’’О внесении изменений в некоторые акты Правительства Российской Федерации’’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21.10.2024 N 1413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21.10.2024)"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1413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"kodeks://link/d?nd=578372862&amp;mark=000000000000000000000000000000000000000000000000007E40KG"\o"’’Об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Редакция от 10.03.2023 (период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17.03.2023 по 04.02.2025)"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5B0D4C" w:rsidRDefault="005B0D4C">
      <w:pPr>
        <w:pStyle w:val="FORMATTEXT"/>
        <w:ind w:firstLine="568"/>
        <w:jc w:val="both"/>
      </w:pPr>
      <w:r>
        <w:t xml:space="preserve">23. Сведения, указанные в </w:t>
      </w:r>
      <w:r>
        <w:fldChar w:fldCharType="begin"/>
      </w:r>
      <w:r>
        <w:instrText xml:space="preserve"> HYPERLINK "kodeks://link/d?nd=573275689&amp;mark=000000000000000000000000000000000000000000000000007E40KG"\o"’’Об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05.02.2025)"</w:instrText>
      </w:r>
      <w:r>
        <w:fldChar w:fldCharType="separate"/>
      </w:r>
      <w:r>
        <w:rPr>
          <w:color w:val="0000AA"/>
          <w:u w:val="single"/>
        </w:rPr>
        <w:t>пункте 22 настоящих Правил</w:t>
      </w:r>
      <w:r>
        <w:fldChar w:fldCharType="end"/>
      </w:r>
      <w:r>
        <w:t>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r>
        <w:fldChar w:fldCharType="begin"/>
      </w:r>
      <w:r>
        <w:instrText xml:space="preserve"> HYPERLINK "kodeks://link/d?nd=902354759&amp;mark=000000000000000000000000000000000000000000000000006560IO"\o"’’О видах электронной подписи, использование которых допускается при обращении за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15.03.2023)"</w:instrText>
      </w:r>
      <w:r>
        <w:fldChar w:fldCharType="separate"/>
      </w:r>
      <w:r>
        <w:rPr>
          <w:color w:val="0000AA"/>
          <w:u w:val="single"/>
        </w:rPr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"kodeks://link/d?nd=902354759&amp;mark=000000000000000000000000000000000000000000000000007D20K3"\o"’’О видах электронной подписи, использование которых допускается при обращении за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15.03.2023)"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fldChar w:fldCharType="end"/>
      </w:r>
      <w:r>
        <w:t>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5B0D4C" w:rsidRDefault="005B0D4C">
      <w:pPr>
        <w:pStyle w:val="FORMATTEXT"/>
        <w:ind w:firstLine="568"/>
        <w:jc w:val="both"/>
      </w:pPr>
      <w:r>
        <w:t xml:space="preserve">(Абзац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 </w:t>
      </w:r>
    </w:p>
    <w:p w:rsidR="005B0D4C" w:rsidRDefault="005B0D4C">
      <w:pPr>
        <w:pStyle w:val="FORMATTEXT"/>
        <w:ind w:firstLine="568"/>
        <w:jc w:val="both"/>
      </w:pPr>
      <w:r>
        <w:lastRenderedPageBreak/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; в редакции, введенной в действие с 6 мая 2022 года </w:t>
      </w:r>
      <w:r>
        <w:fldChar w:fldCharType="begin"/>
      </w:r>
      <w:r>
        <w:instrText xml:space="preserve"> HYPERLINK "kodeks://link/d?nd=350317171&amp;mark=000000000000000000000000000000000000000000000000007DI0K8"\o"’’О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; в редакции, введенной в действие с 17 марта 2023 года </w:t>
      </w:r>
      <w:r>
        <w:fldChar w:fldCharType="begin"/>
      </w:r>
      <w:r>
        <w:instrText xml:space="preserve"> HYPERLINK "kodeks://link/d?nd=1300976045&amp;mark=000000000000000000000000000000000000000000000000007E00KE"\o"’’О внесении изменений в некоторые акты Правительства Российской Федерации и признании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"kodeks://link/d?nd=578332583&amp;mark=000000000000000000000000000000000000000000000000007DQ0KA"\o"’’Об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На выписку из реестра лицензий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лицензий.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 Указанное отображение должно обеспечиваться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 </w:t>
      </w:r>
    </w:p>
    <w:p w:rsidR="005B0D4C" w:rsidRDefault="005B0D4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"kodeks://link/d?nd=578309317&amp;mark=000000000000000000000000000000000000000000000000007DQ0KA"\o"’’Об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 </w:t>
      </w:r>
    </w:p>
    <w:p w:rsidR="005B0D4C" w:rsidRDefault="005B0D4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"kodeks://link/d?nd=578309317&amp;mark=000000000000000000000000000000000000000000000000007DS0KB"\o"’’Об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jc w:val="right"/>
      </w:pPr>
      <w:r>
        <w:t>УТВЕРЖДЕНА</w:t>
      </w:r>
    </w:p>
    <w:p w:rsidR="005B0D4C" w:rsidRDefault="005B0D4C">
      <w:pPr>
        <w:pStyle w:val="FORMATTEXT"/>
        <w:jc w:val="right"/>
      </w:pPr>
      <w:r>
        <w:t>постановлением Правительства</w:t>
      </w:r>
    </w:p>
    <w:p w:rsidR="005B0D4C" w:rsidRDefault="005B0D4C">
      <w:pPr>
        <w:pStyle w:val="FORMATTEXT"/>
        <w:jc w:val="right"/>
      </w:pPr>
      <w:r>
        <w:t>Российской Федерации</w:t>
      </w:r>
    </w:p>
    <w:p w:rsidR="005B0D4C" w:rsidRDefault="005B0D4C">
      <w:pPr>
        <w:pStyle w:val="FORMATTEXT"/>
        <w:jc w:val="right"/>
      </w:pPr>
      <w:r>
        <w:t>от 29 декабря 2020 года N 2343</w:t>
      </w:r>
    </w:p>
    <w:p w:rsidR="005B0D4C" w:rsidRDefault="005B0D4C">
      <w:pPr>
        <w:pStyle w:val="FORMATTEXT"/>
        <w:jc w:val="right"/>
      </w:pPr>
      <w:r>
        <w:t>(В редакции, введенной в действие с 1 марта 2022 года</w:t>
      </w:r>
    </w:p>
    <w:p w:rsidR="005B0D4C" w:rsidRDefault="005B0D4C">
      <w:pPr>
        <w:pStyle w:val="FORMATTEXT"/>
        <w:jc w:val="right"/>
      </w:pPr>
      <w:r>
        <w:fldChar w:fldCharType="begin"/>
      </w:r>
      <w:r>
        <w:instrText xml:space="preserve"> HYPERLINK "kodeks://link/d?nd=608688675&amp;mark=000000000000000000000000000000000000000000000000007EK0KJ"\o"’’Об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5B0D4C" w:rsidRDefault="005B0D4C">
      <w:pPr>
        <w:pStyle w:val="FORMATTEXT"/>
        <w:jc w:val="right"/>
      </w:pPr>
      <w:r>
        <w:instrText>Постановление Правительства РФ от 14.09.2021 N 1559</w:instrText>
      </w:r>
    </w:p>
    <w:p w:rsidR="005B0D4C" w:rsidRDefault="005B0D4C">
      <w:pPr>
        <w:pStyle w:val="FORMATTEXT"/>
        <w:jc w:val="right"/>
        <w:rPr>
          <w:color w:val="0000AA"/>
          <w:u w:val="single"/>
        </w:rPr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</w:t>
      </w:r>
    </w:p>
    <w:p w:rsidR="005B0D4C" w:rsidRDefault="005B0D4C">
      <w:pPr>
        <w:pStyle w:val="FORMATTEXT"/>
        <w:jc w:val="right"/>
      </w:pPr>
      <w:r>
        <w:rPr>
          <w:color w:val="0000AA"/>
          <w:u w:val="single"/>
        </w:rPr>
        <w:t>от 14 сентября 2021 года N 1559</w:t>
      </w:r>
      <w:r>
        <w:fldChar w:fldCharType="end"/>
      </w:r>
      <w:r>
        <w:t>. -</w:t>
      </w:r>
    </w:p>
    <w:p w:rsidR="005B0D4C" w:rsidRDefault="005B0D4C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HYPERLINK "kodeks://link/d?nd=578309317&amp;mark=000000000000000000000000000000000000000000000000007E00KD"\o"’’Об утверждении Правил формирования и ведения реестра лицензий и типовой формы ...’’</w:instrText>
      </w:r>
    </w:p>
    <w:p w:rsidR="005B0D4C" w:rsidRDefault="005B0D4C">
      <w:pPr>
        <w:pStyle w:val="FORMATTEXT"/>
        <w:jc w:val="right"/>
      </w:pPr>
      <w:r>
        <w:instrText>Постановление Правительства РФ от 29.12.2020 N 2343</w:instrText>
      </w:r>
    </w:p>
    <w:p w:rsidR="005B0D4C" w:rsidRDefault="005B0D4C">
      <w:pPr>
        <w:pStyle w:val="FORMATTEXT"/>
        <w:jc w:val="right"/>
      </w:pPr>
      <w:r>
        <w:instrText xml:space="preserve"> (период действия с 01.01.2021 ...</w:instrText>
      </w:r>
    </w:p>
    <w:p w:rsidR="005B0D4C" w:rsidRDefault="005B0D4C">
      <w:pPr>
        <w:pStyle w:val="FORMATTEXT"/>
        <w:jc w:val="right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5B0D4C" w:rsidRDefault="005B0D4C">
      <w:pPr>
        <w:pStyle w:val="HEADERTEXT"/>
        <w:rPr>
          <w:b/>
          <w:bCs/>
        </w:rPr>
      </w:pP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ТИПОВАЯ ФОРМА</w:t>
      </w:r>
    </w:p>
    <w:p w:rsidR="005B0D4C" w:rsidRDefault="005B0D4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выписки из реестра лицензий </w:t>
      </w:r>
    </w:p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75"/>
        <w:gridCol w:w="285"/>
        <w:gridCol w:w="3225"/>
      </w:tblGrid>
      <w:tr w:rsidR="005B0D4C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нанесения</w:t>
            </w:r>
          </w:p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двухмерного штрихового</w:t>
            </w:r>
          </w:p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кода </w:t>
            </w: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лицензирующего органа)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45"/>
        <w:gridCol w:w="8040"/>
      </w:tblGrid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</w:t>
            </w:r>
          </w:p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реестра лицензий по состоянию на ____:____ "_____" ___________________ г. </w:t>
            </w:r>
          </w:p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1. Статус лицензии: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(действующая/приостановлена/приостановлена частично/прекращена)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2. Регистрационный номер лицензии: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3. Дата предоставления лицензии: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в случае, если лицензиатом является юридическое лицо)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"kodeks://link/d?nd=901738493&amp;mark=0000000000000000000000000000000000000000000000000064U0IK"\o"’’Об иностранных инвестициях в Российской Федерации (с изменениями на 8 августа 2024 года)’’</w:instrText>
            </w:r>
          </w:p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09.07.1999 N 160-ФЗ</w:instrText>
            </w:r>
          </w:p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01.09.2024)"</w:instrText>
            </w:r>
            <w:r w:rsidR="0033510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"Об иностранных инвестициях в Российской Федерации"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в случае, если лицензиатом является иностранное юридическое лицо)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"kodeks://link/d?nd=902276657&amp;mark=000000000000000000000000000000000000000000000000008R00M8"\o"’’О лицензировании отдельных видов деятельности (с изменениями на 8 августа 2024 года) (редакция, действующая с 1 марта 2025 года)’’</w:instrText>
            </w:r>
          </w:p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="0033510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5 части 2 статьи 21 Федерального закона "О лицензировании отдельных видов деятельности"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в случае, если лицензиатом является индивидуальный предприниматель)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7. Идентификационный номер налогоплательщика: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деятельности*: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деятельности**: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Дата вынесения лицензирующим органом решения о предоставлении лицензии и при наличии реквизиты такого решения: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11. 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(иные сведения) </w:t>
            </w: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rPr>
                <w:sz w:val="18"/>
                <w:szCs w:val="18"/>
              </w:rPr>
            </w:pPr>
          </w:p>
        </w:tc>
      </w:tr>
      <w:tr w:rsidR="005B0D4C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0D4C" w:rsidRDefault="005B0D4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носит информационный характер, после ее составления в реестр лицензий могли быть внесены изменения. </w:t>
            </w:r>
          </w:p>
        </w:tc>
      </w:tr>
    </w:tbl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B0D4C" w:rsidRDefault="005B0D4C">
      <w:pPr>
        <w:pStyle w:val="FORMATTEXT"/>
        <w:jc w:val="both"/>
      </w:pPr>
      <w:r>
        <w:lastRenderedPageBreak/>
        <w:t xml:space="preserve">_________________ </w:t>
      </w:r>
    </w:p>
    <w:p w:rsidR="005B0D4C" w:rsidRDefault="005B0D4C">
      <w:pPr>
        <w:pStyle w:val="FORMATTEXT"/>
        <w:ind w:firstLine="568"/>
        <w:jc w:val="both"/>
      </w:pPr>
      <w:r>
        <w:t>*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>** В случае предоставления информации о лицензии на деятельность по сбору, транспортированию, обработке, утилизации, обезвреживанию, размещению отходов I-IV классов опасности в выписку включаются также сведения о видах отходов I-IV классов опасности и (или) группах, подгруппах отходов I-IV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5B0D4C" w:rsidRDefault="005B0D4C">
      <w:pPr>
        <w:pStyle w:val="FORMATTEXT"/>
        <w:ind w:firstLine="568"/>
        <w:jc w:val="both"/>
      </w:pPr>
    </w:p>
    <w:p w:rsidR="005B0D4C" w:rsidRDefault="005B0D4C">
      <w:pPr>
        <w:pStyle w:val="FORMATTEXT"/>
        <w:ind w:firstLine="568"/>
        <w:jc w:val="both"/>
      </w:pPr>
      <w:r>
        <w:t xml:space="preserve"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 </w:t>
      </w:r>
    </w:p>
    <w:p w:rsidR="005B0D4C" w:rsidRDefault="005B0D4C">
      <w:pPr>
        <w:pStyle w:val="FORMATTEXT"/>
      </w:pPr>
    </w:p>
    <w:p w:rsidR="005B0D4C" w:rsidRDefault="005B0D4C">
      <w:pPr>
        <w:pStyle w:val="FORMATTEXT"/>
      </w:pPr>
    </w:p>
    <w:p w:rsidR="005B0D4C" w:rsidRDefault="005B0D4C">
      <w:pPr>
        <w:pStyle w:val="FORMATTEXT"/>
      </w:pPr>
      <w:r>
        <w:t>Редакция документа с учетом</w:t>
      </w:r>
    </w:p>
    <w:p w:rsidR="005B0D4C" w:rsidRDefault="005B0D4C">
      <w:pPr>
        <w:pStyle w:val="FORMATTEXT"/>
      </w:pPr>
      <w:r>
        <w:t>изменений и дополнений подготовлена</w:t>
      </w:r>
    </w:p>
    <w:p w:rsidR="005B0D4C" w:rsidRDefault="005B0D4C">
      <w:pPr>
        <w:pStyle w:val="FORMATTEXT"/>
      </w:pPr>
      <w:r>
        <w:t xml:space="preserve">АО "Кодекс" </w:t>
      </w:r>
    </w:p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"kodeks://link/d?nd=573275689"\o"’’Об утверждении Правил формирования и ведения реестра лицензий и типовой формы выписки из ...’’</w:instrText>
      </w:r>
    </w:p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29.12.2020 N 2343</w:instrText>
      </w:r>
    </w:p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 (действ. c 05.02.2025)"</w:instrText>
      </w:r>
      <w:r w:rsidR="00335109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Правил формирования и ведения реестра лицензий и типовой формы выписки из реестра лицензий (с изменениями на 21 октября 2024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5B0D4C" w:rsidRDefault="005B0D4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   </w:t>
      </w:r>
    </w:p>
    <w:sectPr w:rsidR="005B0D4C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71" w:rsidRDefault="00660D71">
      <w:pPr>
        <w:spacing w:after="0" w:line="240" w:lineRule="auto"/>
      </w:pPr>
      <w:r>
        <w:separator/>
      </w:r>
    </w:p>
  </w:endnote>
  <w:endnote w:type="continuationSeparator" w:id="0">
    <w:p w:rsidR="00660D71" w:rsidRDefault="0066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D4C" w:rsidRDefault="005B0D4C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ascii="Arial, sans-serif" w:hAnsi="Arial, sans-serif" w:cs="Arial, sans-serif"/>
          <w:color w:val="0000FF"/>
          <w:sz w:val="16"/>
          <w:szCs w:val="16"/>
          <w:u w:val="single"/>
        </w:rPr>
        <w:t>новая редакция</w:t>
      </w:r>
    </w:hyperlink>
    <w:r>
      <w:rPr>
        <w:rFonts w:ascii="Arial, sans-serif" w:hAnsi="Arial, sans-serif" w:cs="Arial, sans-serif"/>
        <w:sz w:val="16"/>
        <w:szCs w:val="16"/>
      </w:rPr>
      <w:t>)</w:t>
    </w:r>
  </w:p>
  <w:p w:rsidR="005B0D4C" w:rsidRDefault="005B0D4C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5B0D4C" w:rsidRDefault="005B0D4C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71" w:rsidRDefault="00660D71">
      <w:pPr>
        <w:spacing w:after="0" w:line="240" w:lineRule="auto"/>
      </w:pPr>
      <w:r>
        <w:separator/>
      </w:r>
    </w:p>
  </w:footnote>
  <w:footnote w:type="continuationSeparator" w:id="0">
    <w:p w:rsidR="00660D71" w:rsidRDefault="0066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D4C" w:rsidRDefault="005B0D4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Об утверждении Правил формирования и ведения реестра лицензий и типовой формы выписки из реестра лицензий (с изменениями на 21 октября 2024 года)</w:t>
    </w:r>
  </w:p>
  <w:p w:rsidR="005B0D4C" w:rsidRDefault="005B0D4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РФ от 29.12.2020 N 2343</w:t>
    </w:r>
  </w:p>
  <w:p w:rsidR="005B0D4C" w:rsidRDefault="005B0D4C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5B0D4C" w:rsidRDefault="005B0D4C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9"/>
    <w:rsid w:val="00123ACE"/>
    <w:rsid w:val="00335109"/>
    <w:rsid w:val="005B0D4C"/>
    <w:rsid w:val="006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A5EB11-EA99-41EA-854F-474ACE16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14334</Words>
  <Characters>81706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формирования и ведения реестра лицензий и типовой формы выписки из реестра лицензий (с изменениями на 21 октября 2024 года)</vt:lpstr>
    </vt:vector>
  </TitlesOfParts>
  <Company/>
  <LinksUpToDate>false</LinksUpToDate>
  <CharactersWithSpaces>95849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формирования и ведения реестра лицензий и типовой формы выписки из реестра лицензий (с изменениями на 21 октября 2024 года)</dc:title>
  <dc:subject/>
  <dc:creator>User</dc:creator>
  <cp:keywords/>
  <dc:description/>
  <cp:lastModifiedBy>Шарыгина Анна Олеговна</cp:lastModifiedBy>
  <cp:revision>2</cp:revision>
  <dcterms:created xsi:type="dcterms:W3CDTF">2025-03-19T06:31:00Z</dcterms:created>
  <dcterms:modified xsi:type="dcterms:W3CDTF">2025-03-19T06:31:00Z</dcterms:modified>
</cp:coreProperties>
</file>